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BB136" w14:textId="77777777" w:rsidR="00D43CD8" w:rsidRDefault="00D43CD8" w:rsidP="003D12E5">
      <w:pPr>
        <w:spacing w:line="420" w:lineRule="atLeast"/>
        <w:textAlignment w:val="baseline"/>
        <w:outlineLvl w:val="1"/>
        <w:rPr>
          <w:rFonts w:ascii="Helvetica Neue" w:eastAsia="Times New Roman" w:hAnsi="Helvetica Neue" w:cs="Times New Roman"/>
          <w:sz w:val="21"/>
          <w:szCs w:val="21"/>
          <w:bdr w:val="none" w:sz="0" w:space="0" w:color="auto" w:frame="1"/>
        </w:rPr>
      </w:pPr>
    </w:p>
    <w:p w14:paraId="3FDD7CEA" w14:textId="32AA93AF" w:rsidR="0023484C" w:rsidRDefault="0023484C" w:rsidP="0023484C">
      <w:pPr>
        <w:jc w:val="center"/>
        <w:textAlignment w:val="baseline"/>
        <w:outlineLvl w:val="1"/>
        <w:rPr>
          <w:rFonts w:eastAsia="Times New Roman" w:cs="Times New Roman"/>
          <w:sz w:val="22"/>
          <w:szCs w:val="22"/>
          <w:bdr w:val="none" w:sz="0" w:space="0" w:color="auto" w:frame="1"/>
        </w:rPr>
      </w:pPr>
      <w:r>
        <w:rPr>
          <w:rFonts w:eastAsia="Times New Roman" w:cs="Times New Roman"/>
          <w:sz w:val="22"/>
          <w:szCs w:val="22"/>
          <w:bdr w:val="none" w:sz="0" w:space="0" w:color="auto" w:frame="1"/>
        </w:rPr>
        <w:t>Recycled Paperboard Technical Association</w:t>
      </w:r>
    </w:p>
    <w:p w14:paraId="5F1B49A0" w14:textId="74855FC9" w:rsidR="0023484C" w:rsidRPr="0023484C" w:rsidRDefault="0023484C" w:rsidP="0023484C">
      <w:pPr>
        <w:jc w:val="center"/>
        <w:textAlignment w:val="baseline"/>
        <w:outlineLvl w:val="1"/>
        <w:rPr>
          <w:rFonts w:eastAsia="Times New Roman" w:cs="Times New Roman"/>
          <w:sz w:val="22"/>
          <w:szCs w:val="22"/>
          <w:bdr w:val="none" w:sz="0" w:space="0" w:color="auto" w:frame="1"/>
        </w:rPr>
      </w:pPr>
      <w:r>
        <w:rPr>
          <w:rFonts w:eastAsia="Times New Roman" w:cs="Times New Roman"/>
          <w:sz w:val="22"/>
          <w:szCs w:val="22"/>
          <w:bdr w:val="none" w:sz="0" w:space="0" w:color="auto" w:frame="1"/>
        </w:rPr>
        <w:t>www.rtpa.org</w:t>
      </w:r>
    </w:p>
    <w:p w14:paraId="26184286" w14:textId="25678AC8" w:rsidR="003D12E5" w:rsidRPr="00DA33F7" w:rsidRDefault="005266FB" w:rsidP="0023484C">
      <w:pPr>
        <w:jc w:val="center"/>
        <w:textAlignment w:val="baseline"/>
        <w:outlineLvl w:val="1"/>
        <w:rPr>
          <w:rFonts w:eastAsia="Times New Roman" w:cs="Times New Roman"/>
          <w:sz w:val="21"/>
          <w:szCs w:val="21"/>
          <w:bdr w:val="none" w:sz="0" w:space="0" w:color="auto" w:frame="1"/>
        </w:rPr>
      </w:pPr>
      <w:r>
        <w:rPr>
          <w:rFonts w:eastAsia="Times New Roman" w:cs="Times New Roman"/>
          <w:sz w:val="21"/>
          <w:szCs w:val="21"/>
          <w:bdr w:val="none" w:sz="0" w:space="0" w:color="auto" w:frame="1"/>
        </w:rPr>
        <w:t>Job description: Associate Executive Director, Technical Services</w:t>
      </w:r>
    </w:p>
    <w:p w14:paraId="1683C64A" w14:textId="77777777" w:rsidR="0023484C" w:rsidRDefault="0023484C" w:rsidP="00D5270A">
      <w:pPr>
        <w:rPr>
          <w:rFonts w:eastAsia="Times New Roman" w:cs="Times New Roman"/>
          <w:b/>
          <w:bCs/>
          <w:sz w:val="21"/>
          <w:szCs w:val="21"/>
          <w:u w:val="single"/>
          <w:bdr w:val="none" w:sz="0" w:space="0" w:color="auto" w:frame="1"/>
        </w:rPr>
      </w:pPr>
    </w:p>
    <w:p w14:paraId="0BBCD155" w14:textId="1043DD0C" w:rsidR="00D5270A" w:rsidRPr="00DA33F7" w:rsidRDefault="00D5270A" w:rsidP="00D5270A">
      <w:pPr>
        <w:rPr>
          <w:b/>
        </w:rPr>
      </w:pPr>
      <w:bookmarkStart w:id="0" w:name="_GoBack"/>
      <w:bookmarkEnd w:id="0"/>
      <w:r w:rsidRPr="00DA33F7">
        <w:rPr>
          <w:rFonts w:eastAsia="Times New Roman" w:cs="Times New Roman"/>
          <w:b/>
          <w:bCs/>
          <w:sz w:val="21"/>
          <w:szCs w:val="21"/>
          <w:u w:val="single"/>
          <w:bdr w:val="none" w:sz="0" w:space="0" w:color="auto" w:frame="1"/>
        </w:rPr>
        <w:t>About us:</w:t>
      </w:r>
    </w:p>
    <w:p w14:paraId="65B76003" w14:textId="77777777" w:rsidR="00330781" w:rsidRPr="00DA33F7" w:rsidRDefault="00330781" w:rsidP="00D5270A">
      <w:pPr>
        <w:rPr>
          <w:rFonts w:eastAsia="Times New Roman" w:cs="Times New Roman"/>
          <w:bCs/>
          <w:sz w:val="21"/>
          <w:szCs w:val="21"/>
          <w:u w:val="single"/>
          <w:bdr w:val="none" w:sz="0" w:space="0" w:color="auto" w:frame="1"/>
        </w:rPr>
      </w:pPr>
    </w:p>
    <w:p w14:paraId="46EB4924" w14:textId="1A9B5505" w:rsidR="00D5270A" w:rsidRPr="00DA33F7" w:rsidRDefault="00330781" w:rsidP="00D5270A">
      <w:pPr>
        <w:rPr>
          <w:rFonts w:eastAsia="Times New Roman" w:cs="Times New Roman"/>
          <w:bCs/>
          <w:sz w:val="21"/>
          <w:szCs w:val="21"/>
          <w:bdr w:val="none" w:sz="0" w:space="0" w:color="auto" w:frame="1"/>
        </w:rPr>
      </w:pPr>
      <w:r w:rsidRPr="00DA33F7">
        <w:rPr>
          <w:rFonts w:eastAsia="Times New Roman" w:cs="Times New Roman"/>
          <w:bCs/>
          <w:sz w:val="21"/>
          <w:szCs w:val="21"/>
          <w:bdr w:val="none" w:sz="0" w:space="0" w:color="auto" w:frame="1"/>
        </w:rPr>
        <w:t xml:space="preserve">The RPTA is a member driven </w:t>
      </w:r>
      <w:r w:rsidR="00A91F95">
        <w:rPr>
          <w:rFonts w:eastAsia="Times New Roman" w:cs="Times New Roman"/>
          <w:bCs/>
          <w:sz w:val="21"/>
          <w:szCs w:val="21"/>
          <w:bdr w:val="none" w:sz="0" w:space="0" w:color="auto" w:frame="1"/>
        </w:rPr>
        <w:t xml:space="preserve">non-profit </w:t>
      </w:r>
      <w:r w:rsidRPr="00DA33F7">
        <w:rPr>
          <w:rFonts w:eastAsia="Times New Roman" w:cs="Times New Roman"/>
          <w:bCs/>
          <w:sz w:val="21"/>
          <w:szCs w:val="21"/>
          <w:bdr w:val="none" w:sz="0" w:space="0" w:color="auto" w:frame="1"/>
        </w:rPr>
        <w:t xml:space="preserve">industry organization focused on expanding the use and improving the manufacture of recycled fiber content substrates, </w:t>
      </w:r>
      <w:r w:rsidR="003D12E5" w:rsidRPr="00DA33F7">
        <w:rPr>
          <w:rFonts w:eastAsia="Times New Roman" w:cs="Times New Roman"/>
          <w:bCs/>
          <w:sz w:val="21"/>
          <w:szCs w:val="21"/>
          <w:bdr w:val="none" w:sz="0" w:space="0" w:color="auto" w:frame="1"/>
        </w:rPr>
        <w:t>i.e.</w:t>
      </w:r>
      <w:r w:rsidRPr="00DA33F7">
        <w:rPr>
          <w:rFonts w:eastAsia="Times New Roman" w:cs="Times New Roman"/>
          <w:bCs/>
          <w:sz w:val="21"/>
          <w:szCs w:val="21"/>
          <w:bdr w:val="none" w:sz="0" w:space="0" w:color="auto" w:frame="1"/>
        </w:rPr>
        <w:t>; coated and uncoated recycled paperboard and containerboard.</w:t>
      </w:r>
    </w:p>
    <w:p w14:paraId="4B61B767" w14:textId="77777777" w:rsidR="00330781" w:rsidRPr="00DA33F7" w:rsidRDefault="00330781" w:rsidP="00D5270A">
      <w:pPr>
        <w:rPr>
          <w:rFonts w:eastAsia="Times New Roman" w:cs="Times New Roman"/>
          <w:sz w:val="21"/>
          <w:szCs w:val="21"/>
          <w:bdr w:val="none" w:sz="0" w:space="0" w:color="auto" w:frame="1"/>
        </w:rPr>
      </w:pPr>
    </w:p>
    <w:p w14:paraId="7EC5D5A3" w14:textId="77777777" w:rsidR="00D5270A" w:rsidRPr="00DA33F7" w:rsidRDefault="00D5270A" w:rsidP="00D5270A">
      <w:pPr>
        <w:rPr>
          <w:rFonts w:eastAsia="Times New Roman" w:cs="Times New Roman"/>
          <w:b/>
          <w:bCs/>
          <w:sz w:val="21"/>
          <w:szCs w:val="21"/>
          <w:u w:val="single"/>
          <w:bdr w:val="none" w:sz="0" w:space="0" w:color="auto" w:frame="1"/>
        </w:rPr>
      </w:pPr>
      <w:r w:rsidRPr="00DA33F7">
        <w:rPr>
          <w:rFonts w:eastAsia="Times New Roman" w:cs="Times New Roman"/>
          <w:b/>
          <w:bCs/>
          <w:sz w:val="21"/>
          <w:szCs w:val="21"/>
          <w:u w:val="single"/>
          <w:bdr w:val="none" w:sz="0" w:space="0" w:color="auto" w:frame="1"/>
        </w:rPr>
        <w:t>The Job Scope</w:t>
      </w:r>
    </w:p>
    <w:p w14:paraId="06A1CBA6" w14:textId="77777777" w:rsidR="00330781" w:rsidRPr="00DA33F7" w:rsidRDefault="00330781" w:rsidP="00D5270A">
      <w:pPr>
        <w:rPr>
          <w:rFonts w:eastAsia="Times New Roman" w:cs="Times New Roman"/>
          <w:bCs/>
          <w:u w:val="single"/>
        </w:rPr>
      </w:pPr>
    </w:p>
    <w:p w14:paraId="080E557B" w14:textId="68F5B527" w:rsidR="00D5270A" w:rsidRPr="00DA33F7" w:rsidRDefault="00F07A3C" w:rsidP="00D5270A">
      <w:pPr>
        <w:rPr>
          <w:rFonts w:eastAsia="Times New Roman" w:cs="Times New Roman"/>
          <w:b/>
          <w:bCs/>
          <w:sz w:val="21"/>
          <w:szCs w:val="21"/>
          <w:bdr w:val="none" w:sz="0" w:space="0" w:color="auto" w:frame="1"/>
        </w:rPr>
      </w:pPr>
      <w:r>
        <w:rPr>
          <w:rFonts w:eastAsia="Times New Roman" w:cs="Times New Roman"/>
          <w:b/>
          <w:bCs/>
          <w:sz w:val="21"/>
          <w:szCs w:val="21"/>
          <w:bdr w:val="none" w:sz="0" w:space="0" w:color="auto" w:frame="1"/>
        </w:rPr>
        <w:t>T</w:t>
      </w:r>
      <w:r w:rsidR="00330781" w:rsidRPr="00DA33F7">
        <w:rPr>
          <w:rFonts w:eastAsia="Times New Roman" w:cs="Times New Roman"/>
          <w:b/>
          <w:bCs/>
          <w:sz w:val="21"/>
          <w:szCs w:val="21"/>
          <w:bdr w:val="none" w:sz="0" w:space="0" w:color="auto" w:frame="1"/>
        </w:rPr>
        <w:t xml:space="preserve">he </w:t>
      </w:r>
      <w:r w:rsidR="00A51FEC" w:rsidRPr="00DA33F7">
        <w:rPr>
          <w:rFonts w:eastAsia="Times New Roman" w:cs="Times New Roman"/>
          <w:b/>
          <w:bCs/>
          <w:sz w:val="21"/>
          <w:szCs w:val="21"/>
          <w:bdr w:val="none" w:sz="0" w:space="0" w:color="auto" w:frame="1"/>
        </w:rPr>
        <w:t>Associate</w:t>
      </w:r>
      <w:r w:rsidR="00330781" w:rsidRPr="00DA33F7">
        <w:rPr>
          <w:rFonts w:eastAsia="Times New Roman" w:cs="Times New Roman"/>
          <w:b/>
          <w:bCs/>
          <w:sz w:val="21"/>
          <w:szCs w:val="21"/>
          <w:bdr w:val="none" w:sz="0" w:space="0" w:color="auto" w:frame="1"/>
        </w:rPr>
        <w:t xml:space="preserve"> Director</w:t>
      </w:r>
      <w:r w:rsidR="00A51FEC" w:rsidRPr="00DA33F7">
        <w:rPr>
          <w:rFonts w:eastAsia="Times New Roman" w:cs="Times New Roman"/>
          <w:b/>
          <w:bCs/>
          <w:sz w:val="21"/>
          <w:szCs w:val="21"/>
          <w:bdr w:val="none" w:sz="0" w:space="0" w:color="auto" w:frame="1"/>
        </w:rPr>
        <w:t xml:space="preserve">, Technical </w:t>
      </w:r>
      <w:r w:rsidR="00EB5415" w:rsidRPr="00DA33F7">
        <w:rPr>
          <w:rFonts w:eastAsia="Times New Roman" w:cs="Times New Roman"/>
          <w:b/>
          <w:bCs/>
          <w:sz w:val="21"/>
          <w:szCs w:val="21"/>
          <w:bdr w:val="none" w:sz="0" w:space="0" w:color="auto" w:frame="1"/>
        </w:rPr>
        <w:t>Services</w:t>
      </w:r>
      <w:r>
        <w:rPr>
          <w:rFonts w:eastAsia="Times New Roman" w:cs="Times New Roman"/>
          <w:b/>
          <w:bCs/>
          <w:sz w:val="21"/>
          <w:szCs w:val="21"/>
          <w:bdr w:val="none" w:sz="0" w:space="0" w:color="auto" w:frame="1"/>
        </w:rPr>
        <w:t xml:space="preserve">, </w:t>
      </w:r>
      <w:r w:rsidR="00D5270A" w:rsidRPr="00DA33F7">
        <w:rPr>
          <w:rFonts w:eastAsia="Times New Roman" w:cs="Times New Roman"/>
          <w:b/>
          <w:bCs/>
          <w:sz w:val="21"/>
          <w:szCs w:val="21"/>
          <w:bdr w:val="none" w:sz="0" w:space="0" w:color="auto" w:frame="1"/>
        </w:rPr>
        <w:t>will manage:</w:t>
      </w:r>
    </w:p>
    <w:p w14:paraId="28F20FAD" w14:textId="77777777" w:rsidR="00D5270A" w:rsidRPr="00DA33F7" w:rsidRDefault="00D5270A" w:rsidP="00D5270A">
      <w:pPr>
        <w:numPr>
          <w:ilvl w:val="0"/>
          <w:numId w:val="4"/>
        </w:numPr>
        <w:spacing w:line="300" w:lineRule="atLeast"/>
        <w:ind w:left="0"/>
        <w:textAlignment w:val="baseline"/>
        <w:rPr>
          <w:rFonts w:eastAsia="Times New Roman" w:cs="Times New Roman"/>
        </w:rPr>
      </w:pPr>
      <w:r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 xml:space="preserve">Overall </w:t>
      </w:r>
      <w:r w:rsidR="00330781"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 xml:space="preserve">stewardship of the RPTA Comprehensive </w:t>
      </w:r>
      <w:r w:rsidR="00931CC8"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Program for</w:t>
      </w:r>
      <w:r w:rsidR="00330781"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 xml:space="preserve"> </w:t>
      </w:r>
      <w:r w:rsidR="006D2F08"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Food Contact Paperboard Made from Recycled Fiber</w:t>
      </w:r>
      <w:r w:rsidR="00330781"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.</w:t>
      </w:r>
    </w:p>
    <w:p w14:paraId="695017F7" w14:textId="77777777" w:rsidR="00D5270A" w:rsidRPr="00DA33F7" w:rsidRDefault="00330781" w:rsidP="00D5270A">
      <w:pPr>
        <w:numPr>
          <w:ilvl w:val="0"/>
          <w:numId w:val="4"/>
        </w:numPr>
        <w:spacing w:line="300" w:lineRule="atLeast"/>
        <w:ind w:left="0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</w:rPr>
      </w:pPr>
      <w:r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 xml:space="preserve">Staff coordinator </w:t>
      </w:r>
      <w:r w:rsidR="003D12E5"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for</w:t>
      </w:r>
      <w:r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 xml:space="preserve"> the Product Stewardship Task Force (PSTF) and Operating Board (OB).</w:t>
      </w:r>
    </w:p>
    <w:p w14:paraId="40B460CE" w14:textId="77777777" w:rsidR="00D5270A" w:rsidRPr="00DA33F7" w:rsidRDefault="00330781" w:rsidP="00D5270A">
      <w:pPr>
        <w:numPr>
          <w:ilvl w:val="0"/>
          <w:numId w:val="4"/>
        </w:numPr>
        <w:spacing w:line="300" w:lineRule="atLeast"/>
        <w:ind w:left="0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</w:rPr>
      </w:pPr>
      <w:r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Manage</w:t>
      </w:r>
      <w:r w:rsidR="00D5270A"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 xml:space="preserve"> collaboration</w:t>
      </w:r>
      <w:r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s</w:t>
      </w:r>
      <w:r w:rsidR="00D5270A"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 xml:space="preserve"> with internal and external stakeholders</w:t>
      </w:r>
      <w:r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.</w:t>
      </w:r>
    </w:p>
    <w:p w14:paraId="62F2A543" w14:textId="77777777" w:rsidR="00330781" w:rsidRPr="00DA33F7" w:rsidRDefault="00330781" w:rsidP="00330781">
      <w:pPr>
        <w:spacing w:line="300" w:lineRule="atLeast"/>
        <w:ind w:left="-360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</w:rPr>
      </w:pPr>
    </w:p>
    <w:p w14:paraId="11BAE0CC" w14:textId="77777777" w:rsidR="00D5270A" w:rsidRPr="00DA33F7" w:rsidRDefault="00D5270A" w:rsidP="00D5270A">
      <w:pPr>
        <w:rPr>
          <w:rFonts w:eastAsia="Times New Roman" w:cs="Times New Roman"/>
          <w:b/>
          <w:bCs/>
          <w:u w:val="single"/>
        </w:rPr>
      </w:pPr>
      <w:r w:rsidRPr="00DA33F7">
        <w:rPr>
          <w:rFonts w:eastAsia="Times New Roman" w:cs="Times New Roman"/>
          <w:b/>
          <w:bCs/>
          <w:sz w:val="21"/>
          <w:szCs w:val="21"/>
          <w:u w:val="single"/>
          <w:bdr w:val="none" w:sz="0" w:space="0" w:color="auto" w:frame="1"/>
        </w:rPr>
        <w:t>Responsibilities</w:t>
      </w:r>
    </w:p>
    <w:p w14:paraId="494EA356" w14:textId="77777777" w:rsidR="00D5270A" w:rsidRPr="00DA33F7" w:rsidRDefault="00D5270A" w:rsidP="00D5270A">
      <w:pPr>
        <w:numPr>
          <w:ilvl w:val="0"/>
          <w:numId w:val="5"/>
        </w:numPr>
        <w:spacing w:line="300" w:lineRule="atLeast"/>
        <w:ind w:left="0"/>
        <w:textAlignment w:val="baseline"/>
        <w:rPr>
          <w:rFonts w:eastAsia="Times New Roman" w:cs="Times New Roman"/>
        </w:rPr>
      </w:pPr>
      <w:r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 xml:space="preserve">Ensure </w:t>
      </w:r>
      <w:r w:rsidR="00330781"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 xml:space="preserve">timely updates to the RPTA </w:t>
      </w:r>
      <w:r w:rsidR="006D2F08"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Comprehensive Program</w:t>
      </w:r>
      <w:r w:rsidR="003D12E5"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 xml:space="preserve"> – coordinate legal and scientific reviews</w:t>
      </w:r>
      <w:r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.</w:t>
      </w:r>
    </w:p>
    <w:p w14:paraId="68DD010B" w14:textId="77777777" w:rsidR="00D5270A" w:rsidRPr="00DA33F7" w:rsidRDefault="00330781" w:rsidP="00D5270A">
      <w:pPr>
        <w:numPr>
          <w:ilvl w:val="0"/>
          <w:numId w:val="5"/>
        </w:numPr>
        <w:spacing w:line="300" w:lineRule="atLeast"/>
        <w:ind w:left="0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</w:rPr>
      </w:pPr>
      <w:r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Coordinate scientific review of Protocol with outside stakeholders.</w:t>
      </w:r>
    </w:p>
    <w:p w14:paraId="017DE4EE" w14:textId="77777777" w:rsidR="00D5270A" w:rsidRPr="00DA33F7" w:rsidRDefault="00D5270A" w:rsidP="00D5270A">
      <w:pPr>
        <w:numPr>
          <w:ilvl w:val="0"/>
          <w:numId w:val="5"/>
        </w:numPr>
        <w:spacing w:line="300" w:lineRule="atLeast"/>
        <w:ind w:left="0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</w:rPr>
      </w:pPr>
      <w:r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 xml:space="preserve">Plan and </w:t>
      </w:r>
      <w:r w:rsidR="00330781"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coordinate quarterly meetings of PSTF and OB.</w:t>
      </w:r>
    </w:p>
    <w:p w14:paraId="55C44172" w14:textId="77777777" w:rsidR="00D5270A" w:rsidRPr="00DA33F7" w:rsidRDefault="00330781" w:rsidP="00D5270A">
      <w:pPr>
        <w:numPr>
          <w:ilvl w:val="0"/>
          <w:numId w:val="5"/>
        </w:numPr>
        <w:spacing w:line="300" w:lineRule="atLeast"/>
        <w:ind w:left="0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</w:rPr>
      </w:pPr>
      <w:r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Plan, coordinate and manage annual Technical Seminar in conjunction with TAPPI</w:t>
      </w:r>
      <w:r w:rsidR="00D5270A"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.</w:t>
      </w:r>
    </w:p>
    <w:p w14:paraId="650F9B17" w14:textId="77777777" w:rsidR="006D2F08" w:rsidRPr="00DA33F7" w:rsidRDefault="006D2F08" w:rsidP="00D5270A">
      <w:pPr>
        <w:numPr>
          <w:ilvl w:val="0"/>
          <w:numId w:val="5"/>
        </w:numPr>
        <w:spacing w:line="300" w:lineRule="atLeast"/>
        <w:ind w:left="0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</w:rPr>
      </w:pPr>
      <w:r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Plan, coordinate and manage other topical seminars as determined by the OB.</w:t>
      </w:r>
    </w:p>
    <w:p w14:paraId="22BD9D25" w14:textId="77777777" w:rsidR="00D5270A" w:rsidRPr="00DA33F7" w:rsidRDefault="00D835DC" w:rsidP="00D5270A">
      <w:pPr>
        <w:numPr>
          <w:ilvl w:val="0"/>
          <w:numId w:val="5"/>
        </w:numPr>
        <w:spacing w:line="300" w:lineRule="atLeast"/>
        <w:ind w:left="0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</w:rPr>
      </w:pPr>
      <w:r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 xml:space="preserve">Coordinate analytical lab </w:t>
      </w:r>
      <w:r w:rsidR="003D12E5"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work.</w:t>
      </w:r>
    </w:p>
    <w:p w14:paraId="5F425B79" w14:textId="77777777" w:rsidR="00D5270A" w:rsidRPr="00DA33F7" w:rsidRDefault="003D12E5" w:rsidP="00D5270A">
      <w:pPr>
        <w:numPr>
          <w:ilvl w:val="0"/>
          <w:numId w:val="5"/>
        </w:numPr>
        <w:spacing w:line="300" w:lineRule="atLeast"/>
        <w:ind w:left="0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</w:rPr>
      </w:pPr>
      <w:r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Coordinate annual profile study.</w:t>
      </w:r>
    </w:p>
    <w:p w14:paraId="0FBC124B" w14:textId="77777777" w:rsidR="00D5270A" w:rsidRPr="00DA33F7" w:rsidRDefault="003D12E5" w:rsidP="00D5270A">
      <w:pPr>
        <w:numPr>
          <w:ilvl w:val="0"/>
          <w:numId w:val="5"/>
        </w:numPr>
        <w:spacing w:line="300" w:lineRule="atLeast"/>
        <w:ind w:left="0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</w:rPr>
      </w:pPr>
      <w:r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Coordinate maintenance of Protocol data database</w:t>
      </w:r>
      <w:r w:rsidR="00D5270A"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.</w:t>
      </w:r>
    </w:p>
    <w:p w14:paraId="3D1678D9" w14:textId="77777777" w:rsidR="00D5270A" w:rsidRPr="00DA33F7" w:rsidRDefault="003D12E5" w:rsidP="00D5270A">
      <w:pPr>
        <w:numPr>
          <w:ilvl w:val="0"/>
          <w:numId w:val="5"/>
        </w:numPr>
        <w:spacing w:line="300" w:lineRule="atLeast"/>
        <w:ind w:left="0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</w:rPr>
      </w:pPr>
      <w:r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Manage ad hoc projects as developed by the Board of Trustees, PSTF and OB.</w:t>
      </w:r>
    </w:p>
    <w:p w14:paraId="2227001D" w14:textId="77777777" w:rsidR="003D12E5" w:rsidRPr="00DA33F7" w:rsidRDefault="008742D3" w:rsidP="00D5270A">
      <w:pPr>
        <w:numPr>
          <w:ilvl w:val="0"/>
          <w:numId w:val="5"/>
        </w:numPr>
        <w:spacing w:line="300" w:lineRule="atLeast"/>
        <w:ind w:left="0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</w:rPr>
      </w:pPr>
      <w:r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Aid</w:t>
      </w:r>
      <w:r w:rsidR="006D2F08"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 xml:space="preserve"> members on questions regarding the Comprehensive Program as well as regulations pertaining to the use of recycled paperboard </w:t>
      </w:r>
      <w:r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packaging for</w:t>
      </w:r>
      <w:r w:rsidR="006D2F08"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 xml:space="preserve"> food contact applications.</w:t>
      </w:r>
    </w:p>
    <w:p w14:paraId="4D3C25DC" w14:textId="77777777" w:rsidR="00724CC5" w:rsidRPr="00DA33F7" w:rsidRDefault="00724CC5" w:rsidP="009537A9">
      <w:pPr>
        <w:spacing w:line="300" w:lineRule="atLeast"/>
        <w:ind w:left="-360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</w:rPr>
      </w:pPr>
    </w:p>
    <w:p w14:paraId="17855426" w14:textId="77777777" w:rsidR="00D5270A" w:rsidRPr="00DA33F7" w:rsidRDefault="00D5270A" w:rsidP="00D5270A">
      <w:pPr>
        <w:rPr>
          <w:rFonts w:eastAsia="Times New Roman" w:cs="Times New Roman"/>
          <w:b/>
          <w:bCs/>
          <w:u w:val="single"/>
        </w:rPr>
      </w:pPr>
      <w:r w:rsidRPr="00DA33F7">
        <w:rPr>
          <w:rFonts w:eastAsia="Times New Roman" w:cs="Times New Roman"/>
          <w:b/>
          <w:bCs/>
          <w:sz w:val="21"/>
          <w:szCs w:val="21"/>
          <w:u w:val="single"/>
          <w:bdr w:val="none" w:sz="0" w:space="0" w:color="auto" w:frame="1"/>
        </w:rPr>
        <w:t>Stakeholders</w:t>
      </w:r>
    </w:p>
    <w:p w14:paraId="70F9E681" w14:textId="77777777" w:rsidR="00D5270A" w:rsidRPr="00DA33F7" w:rsidRDefault="00D5270A" w:rsidP="00D5270A">
      <w:pPr>
        <w:numPr>
          <w:ilvl w:val="0"/>
          <w:numId w:val="6"/>
        </w:numPr>
        <w:spacing w:line="300" w:lineRule="atLeast"/>
        <w:ind w:left="0"/>
        <w:textAlignment w:val="baseline"/>
        <w:rPr>
          <w:rFonts w:eastAsia="Times New Roman" w:cs="Times New Roman"/>
        </w:rPr>
      </w:pPr>
      <w:r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- </w:t>
      </w:r>
      <w:r w:rsidRPr="00DA33F7">
        <w:rPr>
          <w:rFonts w:eastAsia="Times New Roman" w:cs="Times New Roman"/>
          <w:b/>
          <w:bCs/>
          <w:sz w:val="21"/>
          <w:szCs w:val="21"/>
          <w:bdr w:val="none" w:sz="0" w:space="0" w:color="auto" w:frame="1"/>
        </w:rPr>
        <w:t>Externally:</w:t>
      </w:r>
      <w:r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 </w:t>
      </w:r>
      <w:r w:rsidR="003D12E5"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Science and legal consultants, analytical labs, database consultants, other industry associations and, as needed, NGO’s</w:t>
      </w:r>
    </w:p>
    <w:p w14:paraId="3E0CE59D" w14:textId="77777777" w:rsidR="00D5270A" w:rsidRPr="00DA33F7" w:rsidRDefault="00D5270A" w:rsidP="00D5270A">
      <w:pPr>
        <w:numPr>
          <w:ilvl w:val="0"/>
          <w:numId w:val="6"/>
        </w:numPr>
        <w:spacing w:line="300" w:lineRule="atLeast"/>
        <w:ind w:left="0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</w:rPr>
      </w:pPr>
      <w:r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- </w:t>
      </w:r>
      <w:r w:rsidRPr="00DA33F7">
        <w:rPr>
          <w:rFonts w:eastAsia="Times New Roman" w:cs="Times New Roman"/>
          <w:b/>
          <w:bCs/>
          <w:sz w:val="21"/>
          <w:szCs w:val="21"/>
          <w:bdr w:val="none" w:sz="0" w:space="0" w:color="auto" w:frame="1"/>
        </w:rPr>
        <w:t>Internally:</w:t>
      </w:r>
      <w:r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 </w:t>
      </w:r>
      <w:r w:rsidR="003D12E5"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All member company representatives</w:t>
      </w:r>
    </w:p>
    <w:p w14:paraId="0FD19087" w14:textId="77777777" w:rsidR="003D12E5" w:rsidRPr="00DA33F7" w:rsidRDefault="003D12E5" w:rsidP="003D12E5">
      <w:pPr>
        <w:spacing w:line="300" w:lineRule="atLeast"/>
        <w:ind w:left="-360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</w:rPr>
      </w:pPr>
    </w:p>
    <w:p w14:paraId="75A2525F" w14:textId="77777777" w:rsidR="00D5270A" w:rsidRPr="00DA33F7" w:rsidRDefault="00D5270A" w:rsidP="00D5270A">
      <w:pPr>
        <w:rPr>
          <w:rFonts w:eastAsia="Times New Roman" w:cs="Times New Roman"/>
          <w:b/>
          <w:bCs/>
          <w:u w:val="single"/>
        </w:rPr>
      </w:pPr>
      <w:r w:rsidRPr="00DA33F7">
        <w:rPr>
          <w:rFonts w:eastAsia="Times New Roman" w:cs="Times New Roman"/>
          <w:b/>
          <w:bCs/>
          <w:sz w:val="21"/>
          <w:szCs w:val="21"/>
          <w:u w:val="single"/>
          <w:bdr w:val="none" w:sz="0" w:space="0" w:color="auto" w:frame="1"/>
        </w:rPr>
        <w:t>Qualifications</w:t>
      </w:r>
      <w:r w:rsidR="00A40AF6" w:rsidRPr="00DA33F7">
        <w:rPr>
          <w:rFonts w:eastAsia="Times New Roman" w:cs="Times New Roman"/>
          <w:b/>
          <w:bCs/>
        </w:rPr>
        <w:t xml:space="preserve">: </w:t>
      </w:r>
      <w:r w:rsidRPr="00DA33F7">
        <w:rPr>
          <w:rFonts w:eastAsia="Times New Roman" w:cs="Times New Roman"/>
          <w:b/>
          <w:bCs/>
          <w:sz w:val="21"/>
          <w:szCs w:val="21"/>
          <w:u w:val="single"/>
          <w:bdr w:val="none" w:sz="0" w:space="0" w:color="auto" w:frame="1"/>
        </w:rPr>
        <w:t>Who we are looking for:</w:t>
      </w:r>
    </w:p>
    <w:p w14:paraId="6F3F03B7" w14:textId="30DB00CB" w:rsidR="00D5270A" w:rsidRPr="00DA33F7" w:rsidRDefault="003D12E5" w:rsidP="00D5270A">
      <w:pPr>
        <w:numPr>
          <w:ilvl w:val="0"/>
          <w:numId w:val="7"/>
        </w:numPr>
        <w:spacing w:line="300" w:lineRule="atLeast"/>
        <w:ind w:left="0"/>
        <w:textAlignment w:val="baseline"/>
        <w:rPr>
          <w:rFonts w:eastAsia="Times New Roman" w:cs="Times New Roman"/>
        </w:rPr>
      </w:pPr>
      <w:r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S</w:t>
      </w:r>
      <w:r w:rsidR="00D5270A"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cientists with BS degree in the field of</w:t>
      </w:r>
      <w:r w:rsidR="007B328C">
        <w:rPr>
          <w:rFonts w:eastAsia="Times New Roman" w:cs="Times New Roman"/>
          <w:sz w:val="21"/>
          <w:szCs w:val="21"/>
          <w:bdr w:val="none" w:sz="0" w:space="0" w:color="auto" w:frame="1"/>
        </w:rPr>
        <w:t xml:space="preserve">; </w:t>
      </w:r>
      <w:r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Paper Science</w:t>
      </w:r>
      <w:r w:rsidR="00D5270A"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 xml:space="preserve"> or Chemical Engineering or related disciplines (</w:t>
      </w:r>
      <w:r w:rsidR="00E64036" w:rsidRPr="00DA33F7">
        <w:rPr>
          <w:rFonts w:eastAsia="Times New Roman" w:cs="Times New Roman"/>
          <w:iCs/>
          <w:sz w:val="21"/>
          <w:szCs w:val="21"/>
          <w:bdr w:val="none" w:sz="0" w:space="0" w:color="auto" w:frame="1"/>
        </w:rPr>
        <w:t xml:space="preserve">Master’s </w:t>
      </w:r>
      <w:r w:rsidR="00D5270A" w:rsidRPr="00DA33F7">
        <w:rPr>
          <w:rFonts w:eastAsia="Times New Roman" w:cs="Times New Roman"/>
          <w:iCs/>
          <w:sz w:val="21"/>
          <w:szCs w:val="21"/>
          <w:bdr w:val="none" w:sz="0" w:space="0" w:color="auto" w:frame="1"/>
        </w:rPr>
        <w:t>degree not mandatory but desirable</w:t>
      </w:r>
      <w:r w:rsidR="00D5270A"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)</w:t>
      </w:r>
    </w:p>
    <w:p w14:paraId="5F7E7166" w14:textId="77777777" w:rsidR="00D5270A" w:rsidRPr="00DA33F7" w:rsidRDefault="00E64036" w:rsidP="00D5270A">
      <w:pPr>
        <w:numPr>
          <w:ilvl w:val="0"/>
          <w:numId w:val="7"/>
        </w:numPr>
        <w:spacing w:line="300" w:lineRule="atLeast"/>
        <w:ind w:left="0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</w:rPr>
      </w:pPr>
      <w:r w:rsidRPr="00DA33F7">
        <w:rPr>
          <w:rFonts w:eastAsia="Times New Roman" w:cs="Times New Roman"/>
          <w:iCs/>
          <w:sz w:val="21"/>
          <w:szCs w:val="21"/>
          <w:bdr w:val="none" w:sz="0" w:space="0" w:color="auto" w:frame="1"/>
        </w:rPr>
        <w:t>Work experience, 7+</w:t>
      </w:r>
      <w:r w:rsidR="00D5270A" w:rsidRPr="00DA33F7">
        <w:rPr>
          <w:rFonts w:eastAsia="Times New Roman" w:cs="Times New Roman"/>
          <w:iCs/>
          <w:sz w:val="21"/>
          <w:szCs w:val="21"/>
          <w:bdr w:val="none" w:sz="0" w:space="0" w:color="auto" w:frame="1"/>
        </w:rPr>
        <w:t xml:space="preserve"> years not mandatory but desirable</w:t>
      </w:r>
    </w:p>
    <w:p w14:paraId="10D141E1" w14:textId="77777777" w:rsidR="00D5270A" w:rsidRPr="00DA33F7" w:rsidRDefault="00D5270A" w:rsidP="00D5270A">
      <w:pPr>
        <w:numPr>
          <w:ilvl w:val="0"/>
          <w:numId w:val="7"/>
        </w:numPr>
        <w:spacing w:line="300" w:lineRule="atLeast"/>
        <w:ind w:left="0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</w:rPr>
      </w:pPr>
      <w:r w:rsidRPr="00DA33F7">
        <w:rPr>
          <w:rFonts w:eastAsia="Times New Roman" w:cs="Times New Roman"/>
          <w:iCs/>
          <w:sz w:val="21"/>
          <w:szCs w:val="21"/>
          <w:bdr w:val="none" w:sz="0" w:space="0" w:color="auto" w:frame="1"/>
        </w:rPr>
        <w:t xml:space="preserve">Experience in </w:t>
      </w:r>
      <w:r w:rsidR="003D12E5" w:rsidRPr="00DA33F7">
        <w:rPr>
          <w:rFonts w:eastAsia="Times New Roman" w:cs="Times New Roman"/>
          <w:iCs/>
          <w:sz w:val="21"/>
          <w:szCs w:val="21"/>
          <w:bdr w:val="none" w:sz="0" w:space="0" w:color="auto" w:frame="1"/>
        </w:rPr>
        <w:t>FDA</w:t>
      </w:r>
      <w:r w:rsidRPr="00DA33F7">
        <w:rPr>
          <w:rFonts w:eastAsia="Times New Roman" w:cs="Times New Roman"/>
          <w:iCs/>
          <w:sz w:val="21"/>
          <w:szCs w:val="21"/>
          <w:bdr w:val="none" w:sz="0" w:space="0" w:color="auto" w:frame="1"/>
        </w:rPr>
        <w:t xml:space="preserve"> regulatory field not mandatory but desirable</w:t>
      </w:r>
    </w:p>
    <w:p w14:paraId="46D916D3" w14:textId="77777777" w:rsidR="00D5270A" w:rsidRPr="00DA33F7" w:rsidRDefault="00D5270A" w:rsidP="00D5270A">
      <w:pPr>
        <w:numPr>
          <w:ilvl w:val="0"/>
          <w:numId w:val="7"/>
        </w:numPr>
        <w:spacing w:line="300" w:lineRule="atLeast"/>
        <w:ind w:left="0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</w:rPr>
      </w:pPr>
      <w:r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 xml:space="preserve">Ability to interpret data from different scientific disciplines and technical functions (e.g., Regulatory, Safety, </w:t>
      </w:r>
      <w:r w:rsidR="000157A8"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Toxicology</w:t>
      </w:r>
      <w:r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 xml:space="preserve">, Product Research) to </w:t>
      </w:r>
      <w:r w:rsidR="003D12E5"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ensure ongoing refinements to the RPTA Protocol.</w:t>
      </w:r>
    </w:p>
    <w:p w14:paraId="114D7E70" w14:textId="77777777" w:rsidR="00D917B3" w:rsidRPr="00DA33F7" w:rsidRDefault="00D5270A" w:rsidP="003D12E5">
      <w:pPr>
        <w:numPr>
          <w:ilvl w:val="0"/>
          <w:numId w:val="7"/>
        </w:numPr>
        <w:spacing w:line="300" w:lineRule="atLeast"/>
        <w:ind w:left="0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</w:rPr>
      </w:pPr>
      <w:r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Strong leadership skills, analytical thinking and collaboration &amp; communication skills</w:t>
      </w:r>
      <w:r w:rsidR="00E64036"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.</w:t>
      </w:r>
    </w:p>
    <w:p w14:paraId="64F843BC" w14:textId="77777777" w:rsidR="007377C7" w:rsidRPr="00DA33F7" w:rsidRDefault="007377C7" w:rsidP="003D12E5">
      <w:pPr>
        <w:numPr>
          <w:ilvl w:val="0"/>
          <w:numId w:val="7"/>
        </w:numPr>
        <w:spacing w:line="300" w:lineRule="atLeast"/>
        <w:ind w:left="0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</w:rPr>
      </w:pPr>
      <w:r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Public speaking</w:t>
      </w:r>
      <w:r w:rsidR="00E64036"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 xml:space="preserve"> ability.</w:t>
      </w:r>
    </w:p>
    <w:p w14:paraId="234B7437" w14:textId="2E596198" w:rsidR="007377C7" w:rsidRPr="00DA33F7" w:rsidRDefault="007377C7" w:rsidP="003D12E5">
      <w:pPr>
        <w:numPr>
          <w:ilvl w:val="0"/>
          <w:numId w:val="7"/>
        </w:numPr>
        <w:spacing w:line="300" w:lineRule="atLeast"/>
        <w:ind w:left="0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</w:rPr>
      </w:pPr>
      <w:r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Some travel will be required.</w:t>
      </w:r>
    </w:p>
    <w:p w14:paraId="3601C03D" w14:textId="7C38AA97" w:rsidR="00923B9F" w:rsidRPr="00DA33F7" w:rsidRDefault="00923B9F" w:rsidP="00923B9F">
      <w:pPr>
        <w:spacing w:line="300" w:lineRule="atLeas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</w:rPr>
      </w:pPr>
    </w:p>
    <w:p w14:paraId="71483A2E" w14:textId="1875CBA3" w:rsidR="00923B9F" w:rsidRPr="00DA33F7" w:rsidRDefault="00923B9F" w:rsidP="00923B9F">
      <w:pPr>
        <w:rPr>
          <w:rFonts w:eastAsia="Times New Roman" w:cs="Times New Roman"/>
          <w:b/>
          <w:bCs/>
          <w:u w:val="single"/>
        </w:rPr>
      </w:pPr>
      <w:r w:rsidRPr="00DA33F7">
        <w:rPr>
          <w:rFonts w:eastAsia="Times New Roman" w:cs="Times New Roman"/>
          <w:b/>
          <w:bCs/>
          <w:sz w:val="21"/>
          <w:szCs w:val="21"/>
          <w:u w:val="single"/>
          <w:bdr w:val="none" w:sz="0" w:space="0" w:color="auto" w:frame="1"/>
        </w:rPr>
        <w:t>Location</w:t>
      </w:r>
    </w:p>
    <w:p w14:paraId="24F5592B" w14:textId="4B6EF165" w:rsidR="00923B9F" w:rsidRPr="00DA33F7" w:rsidRDefault="00923B9F" w:rsidP="00923B9F">
      <w:pPr>
        <w:numPr>
          <w:ilvl w:val="0"/>
          <w:numId w:val="6"/>
        </w:numPr>
        <w:spacing w:line="300" w:lineRule="atLeast"/>
        <w:ind w:left="0"/>
        <w:textAlignment w:val="baseline"/>
        <w:rPr>
          <w:rFonts w:eastAsia="Times New Roman" w:cs="Times New Roman"/>
        </w:rPr>
      </w:pPr>
      <w:r w:rsidRPr="00DA33F7">
        <w:rPr>
          <w:rFonts w:eastAsia="Times New Roman" w:cs="Times New Roman"/>
          <w:sz w:val="21"/>
          <w:szCs w:val="21"/>
          <w:bdr w:val="none" w:sz="0" w:space="0" w:color="auto" w:frame="1"/>
        </w:rPr>
        <w:t>Flexible, prefer large transportation hub in Eastern Time Zone</w:t>
      </w:r>
    </w:p>
    <w:sectPr w:rsidR="00923B9F" w:rsidRPr="00DA33F7" w:rsidSect="005266FB">
      <w:pgSz w:w="12240" w:h="15840"/>
      <w:pgMar w:top="360" w:right="1440" w:bottom="42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C3798"/>
    <w:multiLevelType w:val="multilevel"/>
    <w:tmpl w:val="0D06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C44000"/>
    <w:multiLevelType w:val="multilevel"/>
    <w:tmpl w:val="06AC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8D237B"/>
    <w:multiLevelType w:val="multilevel"/>
    <w:tmpl w:val="C94A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174F8E"/>
    <w:multiLevelType w:val="multilevel"/>
    <w:tmpl w:val="961A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4C72B5"/>
    <w:multiLevelType w:val="multilevel"/>
    <w:tmpl w:val="CF06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81389A"/>
    <w:multiLevelType w:val="multilevel"/>
    <w:tmpl w:val="5BD0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E5767"/>
    <w:multiLevelType w:val="multilevel"/>
    <w:tmpl w:val="C288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D8"/>
    <w:rsid w:val="000157A8"/>
    <w:rsid w:val="000962DF"/>
    <w:rsid w:val="00120F24"/>
    <w:rsid w:val="0023484C"/>
    <w:rsid w:val="00260BE5"/>
    <w:rsid w:val="00330781"/>
    <w:rsid w:val="00331AD2"/>
    <w:rsid w:val="003D12E5"/>
    <w:rsid w:val="004878B2"/>
    <w:rsid w:val="005266FB"/>
    <w:rsid w:val="006D2F08"/>
    <w:rsid w:val="00724CC5"/>
    <w:rsid w:val="00736C27"/>
    <w:rsid w:val="007377C7"/>
    <w:rsid w:val="00781CFF"/>
    <w:rsid w:val="007B328C"/>
    <w:rsid w:val="008742D3"/>
    <w:rsid w:val="00923B9F"/>
    <w:rsid w:val="00931CC8"/>
    <w:rsid w:val="009537A9"/>
    <w:rsid w:val="00A40AF6"/>
    <w:rsid w:val="00A51FEC"/>
    <w:rsid w:val="00A91F95"/>
    <w:rsid w:val="00AE3FA2"/>
    <w:rsid w:val="00BF72B5"/>
    <w:rsid w:val="00D43CD8"/>
    <w:rsid w:val="00D5270A"/>
    <w:rsid w:val="00D55150"/>
    <w:rsid w:val="00D835DC"/>
    <w:rsid w:val="00DA33F7"/>
    <w:rsid w:val="00E53C1C"/>
    <w:rsid w:val="00E64036"/>
    <w:rsid w:val="00EB5415"/>
    <w:rsid w:val="00F0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EAAF"/>
  <w15:docId w15:val="{1E94EADB-2404-F647-B089-872872A4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62DF"/>
  </w:style>
  <w:style w:type="paragraph" w:styleId="Heading2">
    <w:name w:val="heading 2"/>
    <w:basedOn w:val="Normal"/>
    <w:link w:val="Heading2Char"/>
    <w:uiPriority w:val="9"/>
    <w:qFormat/>
    <w:rsid w:val="00D43CD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3C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43C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43CD8"/>
    <w:rPr>
      <w:b/>
      <w:bCs/>
    </w:rPr>
  </w:style>
  <w:style w:type="character" w:customStyle="1" w:styleId="apple-converted-space">
    <w:name w:val="apple-converted-space"/>
    <w:basedOn w:val="DefaultParagraphFont"/>
    <w:rsid w:val="00D43CD8"/>
  </w:style>
  <w:style w:type="paragraph" w:styleId="BalloonText">
    <w:name w:val="Balloon Text"/>
    <w:basedOn w:val="Normal"/>
    <w:link w:val="BalloonTextChar"/>
    <w:uiPriority w:val="99"/>
    <w:semiHidden/>
    <w:unhideWhenUsed/>
    <w:rsid w:val="006D2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88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Schutes</dc:creator>
  <cp:lastModifiedBy>Paul Schutes</cp:lastModifiedBy>
  <cp:revision>2</cp:revision>
  <dcterms:created xsi:type="dcterms:W3CDTF">2018-10-11T14:20:00Z</dcterms:created>
  <dcterms:modified xsi:type="dcterms:W3CDTF">2018-10-11T14:20:00Z</dcterms:modified>
</cp:coreProperties>
</file>